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87" w:rsidRDefault="00245287" w:rsidP="00245287">
      <w:pPr>
        <w:pStyle w:val="a9"/>
      </w:pPr>
      <w:r>
        <w:rPr>
          <w:noProof/>
        </w:rPr>
        <w:drawing>
          <wp:inline distT="0" distB="0" distL="0" distR="0">
            <wp:extent cx="6815058" cy="8938930"/>
            <wp:effectExtent l="0" t="0" r="5080" b="0"/>
            <wp:docPr id="1" name="Рисунок 1" descr="C:\Users\T1\Desktop\Обложки локальных актов на сайт\Поли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1\Desktop\Обложки локальных актов на сайт\Полити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72" b="8020"/>
                    <a:stretch/>
                  </pic:blipFill>
                  <pic:spPr bwMode="auto">
                    <a:xfrm>
                      <a:off x="0" y="0"/>
                      <a:ext cx="6834079" cy="896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81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</w:t>
      </w:r>
      <w:proofErr w:type="gramStart"/>
      <w:r w:rsidRPr="008D381D">
        <w:rPr>
          <w:rFonts w:ascii="Times New Roman" w:hAnsi="Times New Roman" w:cs="Times New Roman"/>
          <w:sz w:val="24"/>
          <w:szCs w:val="24"/>
        </w:rPr>
        <w:t>организующие</w:t>
      </w:r>
      <w:proofErr w:type="gramEnd"/>
      <w:r w:rsidRPr="008D381D">
        <w:rPr>
          <w:rFonts w:ascii="Times New Roman" w:hAnsi="Times New Roman" w:cs="Times New Roman"/>
          <w:sz w:val="24"/>
          <w:szCs w:val="24"/>
        </w:rPr>
        <w:t xml:space="preserve"> и (или)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hyperlink r:id="rId10" w:history="1">
        <w:r w:rsidR="007305C9" w:rsidRPr="00B51AFA">
          <w:rPr>
            <w:rStyle w:val="a3"/>
            <w:rFonts w:ascii="Times New Roman" w:hAnsi="Times New Roman" w:cs="Times New Roman"/>
            <w:sz w:val="24"/>
            <w:szCs w:val="24"/>
          </w:rPr>
          <w:t>https://gimn11-elec-r42.gosweb.gosuslugi.ru</w:t>
        </w:r>
      </w:hyperlink>
      <w:r w:rsidR="007305C9">
        <w:rPr>
          <w:rFonts w:ascii="Times New Roman" w:hAnsi="Times New Roman" w:cs="Times New Roman"/>
          <w:sz w:val="24"/>
          <w:szCs w:val="24"/>
        </w:rPr>
        <w:t xml:space="preserve"> </w:t>
      </w:r>
      <w:r w:rsidRPr="008D3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>2.9. Персональные данные</w:t>
      </w:r>
      <w:bookmarkStart w:id="0" w:name="_GoBack"/>
      <w:bookmarkEnd w:id="0"/>
      <w:r w:rsidRPr="008D381D">
        <w:rPr>
          <w:rFonts w:ascii="Times New Roman" w:hAnsi="Times New Roman" w:cs="Times New Roman"/>
          <w:sz w:val="24"/>
          <w:szCs w:val="24"/>
        </w:rPr>
        <w:t xml:space="preserve">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>2.10. Пользователь – любой посетитель веб-сайта</w:t>
      </w:r>
      <w:r w:rsidR="0034637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305C9" w:rsidRPr="00B51AFA">
          <w:rPr>
            <w:rStyle w:val="a3"/>
            <w:rFonts w:ascii="Times New Roman" w:hAnsi="Times New Roman" w:cs="Times New Roman"/>
            <w:sz w:val="24"/>
            <w:szCs w:val="24"/>
          </w:rPr>
          <w:t>https://gimn11-elec-r42.gosweb.gosuslugi.ru</w:t>
        </w:r>
      </w:hyperlink>
      <w:r w:rsidR="007305C9">
        <w:rPr>
          <w:rFonts w:ascii="Times New Roman" w:hAnsi="Times New Roman" w:cs="Times New Roman"/>
          <w:sz w:val="24"/>
          <w:szCs w:val="24"/>
        </w:rPr>
        <w:t xml:space="preserve"> </w:t>
      </w:r>
      <w:r w:rsidRPr="008D3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2.11. Предоставление персональных данных – действия, направленные на раскрытие персональных данных определенному лицу или определенному кругу лиц.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к персональным данным каким-либо иным способом.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2.13. Трансграничная передача персональных данных – передача персональных данных на территорию иностранного </w:t>
      </w:r>
      <w:proofErr w:type="spellStart"/>
      <w:proofErr w:type="gramStart"/>
      <w:r w:rsidRPr="008D381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7305C9" w:rsidRPr="008D3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81D">
        <w:rPr>
          <w:rFonts w:ascii="Times New Roman" w:hAnsi="Times New Roman" w:cs="Times New Roman"/>
          <w:sz w:val="24"/>
          <w:szCs w:val="24"/>
        </w:rPr>
        <w:t>сударства</w:t>
      </w:r>
      <w:proofErr w:type="spellEnd"/>
      <w:proofErr w:type="gramEnd"/>
      <w:r w:rsidRPr="008D381D">
        <w:rPr>
          <w:rFonts w:ascii="Times New Roman" w:hAnsi="Times New Roman" w:cs="Times New Roman"/>
          <w:sz w:val="24"/>
          <w:szCs w:val="24"/>
        </w:rPr>
        <w:t xml:space="preserve"> органу власти иностранного государства, иностранному физическому или иностранному юридическому лицу.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</w:t>
      </w:r>
      <w:r w:rsidR="00346370">
        <w:rPr>
          <w:rFonts w:ascii="Times New Roman" w:hAnsi="Times New Roman" w:cs="Times New Roman"/>
          <w:sz w:val="24"/>
          <w:szCs w:val="24"/>
        </w:rPr>
        <w:t xml:space="preserve"> </w:t>
      </w:r>
      <w:r w:rsidRPr="008D381D">
        <w:rPr>
          <w:rFonts w:ascii="Times New Roman" w:hAnsi="Times New Roman" w:cs="Times New Roman"/>
          <w:sz w:val="24"/>
          <w:szCs w:val="24"/>
        </w:rPr>
        <w:t xml:space="preserve"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 </w:t>
      </w:r>
    </w:p>
    <w:p w:rsidR="008D381D" w:rsidRPr="00346370" w:rsidRDefault="008D381D" w:rsidP="008D38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370">
        <w:rPr>
          <w:rFonts w:ascii="Times New Roman" w:hAnsi="Times New Roman" w:cs="Times New Roman"/>
          <w:b/>
          <w:sz w:val="24"/>
          <w:szCs w:val="24"/>
        </w:rPr>
        <w:t xml:space="preserve">3. Основные права и обязанности Оператора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3.1. Оператор имеет право: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получать от субъекта персональных данных достоверные информацию и/или документы, содержащие персональные данные;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в случае отзыва субъектом персональных данных согласия на обработку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</w:t>
      </w:r>
      <w:r w:rsidRPr="008D381D">
        <w:rPr>
          <w:rFonts w:ascii="Times New Roman" w:hAnsi="Times New Roman" w:cs="Times New Roman"/>
          <w:sz w:val="24"/>
          <w:szCs w:val="24"/>
        </w:rPr>
        <w:lastRenderedPageBreak/>
        <w:t xml:space="preserve">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3.2. Оператор обязан: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предоставлять субъекту персональных данных по его просьбе информацию, касающуюся обработки его персональных данных;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организовывать обработку персональных данных в порядке, установленном действующим законодательством РФ;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8D381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8D381D">
        <w:rPr>
          <w:rFonts w:ascii="Times New Roman" w:hAnsi="Times New Roman" w:cs="Times New Roman"/>
          <w:sz w:val="24"/>
          <w:szCs w:val="24"/>
        </w:rPr>
        <w:t xml:space="preserve"> такого запроса;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исполнять иные обязанности, предусмотренные Законом о персональных данных. </w:t>
      </w:r>
    </w:p>
    <w:p w:rsidR="008D381D" w:rsidRPr="00346370" w:rsidRDefault="008D381D" w:rsidP="008D38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370">
        <w:rPr>
          <w:rFonts w:ascii="Times New Roman" w:hAnsi="Times New Roman" w:cs="Times New Roman"/>
          <w:b/>
          <w:sz w:val="24"/>
          <w:szCs w:val="24"/>
        </w:rPr>
        <w:t xml:space="preserve">4. Основные права и обязанности субъектов персональных данных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4.1. Субъекты персональных данных имеют право: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обработки, а также принимать предусмотренные законом меры по защите своих прав;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выдвигать условие предварительного согласия при обработке персональных данных в целях продвижения на рынке товаров, работ и услуг;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на отзыв согласия на обработку персональных данных;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на осуществление иных прав, предусмотренных законодательством РФ.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4.2. Субъекты персональных данных обязаны: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предоставлять Оператору достоверные данные о себе;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сообщать Оператору об уточнении (обновлении, изменении) своих персональных данных.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lastRenderedPageBreak/>
        <w:t xml:space="preserve"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</w:t>
      </w:r>
      <w:proofErr w:type="gramStart"/>
      <w:r w:rsidRPr="008D38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3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81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D381D">
        <w:rPr>
          <w:rFonts w:ascii="Times New Roman" w:hAnsi="Times New Roman" w:cs="Times New Roman"/>
          <w:sz w:val="24"/>
          <w:szCs w:val="24"/>
        </w:rPr>
        <w:t xml:space="preserve"> с законодательством РФ. </w:t>
      </w:r>
    </w:p>
    <w:p w:rsidR="008D381D" w:rsidRPr="00A1365B" w:rsidRDefault="008D381D" w:rsidP="008D38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459">
        <w:rPr>
          <w:rFonts w:ascii="Times New Roman" w:hAnsi="Times New Roman" w:cs="Times New Roman"/>
          <w:b/>
          <w:sz w:val="24"/>
          <w:szCs w:val="24"/>
        </w:rPr>
        <w:t xml:space="preserve">5. Оператор может обрабатывать следующие персональные данные </w:t>
      </w:r>
      <w:r w:rsidRPr="00A1365B">
        <w:rPr>
          <w:rFonts w:ascii="Times New Roman" w:hAnsi="Times New Roman" w:cs="Times New Roman"/>
          <w:b/>
          <w:sz w:val="24"/>
          <w:szCs w:val="24"/>
        </w:rPr>
        <w:t xml:space="preserve">Пользователя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5.1. Фамилия, имя, отчество.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5.2. Электронный адрес.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5.3. Также на сайте происходит сбор и обработка обезличенных данных о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81D">
        <w:rPr>
          <w:rFonts w:ascii="Times New Roman" w:hAnsi="Times New Roman" w:cs="Times New Roman"/>
          <w:sz w:val="24"/>
          <w:szCs w:val="24"/>
        </w:rPr>
        <w:t xml:space="preserve">посетителях (в </w:t>
      </w:r>
      <w:proofErr w:type="spellStart"/>
      <w:r w:rsidRPr="008D381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D381D">
        <w:rPr>
          <w:rFonts w:ascii="Times New Roman" w:hAnsi="Times New Roman" w:cs="Times New Roman"/>
          <w:sz w:val="24"/>
          <w:szCs w:val="24"/>
        </w:rPr>
        <w:t>. файлов «</w:t>
      </w:r>
      <w:proofErr w:type="spellStart"/>
      <w:r w:rsidRPr="008D381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8D381D">
        <w:rPr>
          <w:rFonts w:ascii="Times New Roman" w:hAnsi="Times New Roman" w:cs="Times New Roman"/>
          <w:sz w:val="24"/>
          <w:szCs w:val="24"/>
        </w:rPr>
        <w:t xml:space="preserve">») с помощью сервисов интернет-статистики (Яндекс </w:t>
      </w:r>
      <w:proofErr w:type="gramEnd"/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81D">
        <w:rPr>
          <w:rFonts w:ascii="Times New Roman" w:hAnsi="Times New Roman" w:cs="Times New Roman"/>
          <w:sz w:val="24"/>
          <w:szCs w:val="24"/>
        </w:rPr>
        <w:t xml:space="preserve">Метрика и других). </w:t>
      </w:r>
      <w:proofErr w:type="gramEnd"/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5.4. Вышеперечисленные данные далее по тексту Политики объединены общим понятием Персональные данные. </w:t>
      </w:r>
    </w:p>
    <w:p w:rsidR="008D381D" w:rsidRPr="000E2459" w:rsidRDefault="008D381D" w:rsidP="008D38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459">
        <w:rPr>
          <w:rFonts w:ascii="Times New Roman" w:hAnsi="Times New Roman" w:cs="Times New Roman"/>
          <w:b/>
          <w:sz w:val="24"/>
          <w:szCs w:val="24"/>
        </w:rPr>
        <w:t xml:space="preserve">6. Принципы обработки персональных данных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6.1. Обработка персональных данных осуществляется на законной и справедливой основе.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6.3. Не допускается объединение баз данных, содержащих персональные данные, обработка которых осуществляется в целях, несовместимых между собой.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6.4. Обработке подлежат только персональные данные, которые отвечают целям их обработки.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</w:t>
      </w:r>
      <w:r w:rsidR="00346370">
        <w:rPr>
          <w:rFonts w:ascii="Times New Roman" w:hAnsi="Times New Roman" w:cs="Times New Roman"/>
          <w:sz w:val="24"/>
          <w:szCs w:val="24"/>
        </w:rPr>
        <w:t xml:space="preserve"> </w:t>
      </w:r>
      <w:r w:rsidRPr="008D381D">
        <w:rPr>
          <w:rFonts w:ascii="Times New Roman" w:hAnsi="Times New Roman" w:cs="Times New Roman"/>
          <w:sz w:val="24"/>
          <w:szCs w:val="24"/>
        </w:rPr>
        <w:t>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</w:t>
      </w:r>
      <w:r w:rsidR="00346370">
        <w:rPr>
          <w:rFonts w:ascii="Times New Roman" w:hAnsi="Times New Roman" w:cs="Times New Roman"/>
          <w:sz w:val="24"/>
          <w:szCs w:val="24"/>
        </w:rPr>
        <w:t xml:space="preserve"> </w:t>
      </w:r>
      <w:r w:rsidRPr="008D381D">
        <w:rPr>
          <w:rFonts w:ascii="Times New Roman" w:hAnsi="Times New Roman" w:cs="Times New Roman"/>
          <w:sz w:val="24"/>
          <w:szCs w:val="24"/>
        </w:rPr>
        <w:t xml:space="preserve">предусмотрено федеральным законом. </w:t>
      </w:r>
    </w:p>
    <w:p w:rsidR="008D381D" w:rsidRPr="00346370" w:rsidRDefault="008D381D" w:rsidP="008D38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370">
        <w:rPr>
          <w:rFonts w:ascii="Times New Roman" w:hAnsi="Times New Roman" w:cs="Times New Roman"/>
          <w:b/>
          <w:sz w:val="24"/>
          <w:szCs w:val="24"/>
        </w:rPr>
        <w:t xml:space="preserve">7. Цели обработки персональных данных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7.1. Цель обработки персональных данных Пользователя: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информирование Пользователя посредством отправки электронных писем;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предоставление доступа Пользователю к сервисам, информации и/или материалам,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содержащимся на веб-сайте </w:t>
      </w:r>
      <w:hyperlink r:id="rId12" w:history="1">
        <w:r w:rsidR="007305C9" w:rsidRPr="00B51AFA">
          <w:rPr>
            <w:rStyle w:val="a3"/>
            <w:rFonts w:ascii="Times New Roman" w:hAnsi="Times New Roman" w:cs="Times New Roman"/>
            <w:sz w:val="24"/>
            <w:szCs w:val="24"/>
          </w:rPr>
          <w:t>https://gimn11-elec-r42.gosweb.gosuslugi.ru</w:t>
        </w:r>
      </w:hyperlink>
      <w:r w:rsidR="007305C9">
        <w:rPr>
          <w:rFonts w:ascii="Times New Roman" w:hAnsi="Times New Roman" w:cs="Times New Roman"/>
          <w:sz w:val="24"/>
          <w:szCs w:val="24"/>
        </w:rPr>
        <w:t xml:space="preserve"> </w:t>
      </w:r>
      <w:r w:rsidRPr="008D3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7.2. Обезличенные данные Пользователей, собираемые с помощью сервисов </w:t>
      </w:r>
      <w:proofErr w:type="gramStart"/>
      <w:r w:rsidRPr="008D381D">
        <w:rPr>
          <w:rFonts w:ascii="Times New Roman" w:hAnsi="Times New Roman" w:cs="Times New Roman"/>
          <w:sz w:val="24"/>
          <w:szCs w:val="24"/>
        </w:rPr>
        <w:t>интернет-статистики</w:t>
      </w:r>
      <w:proofErr w:type="gramEnd"/>
      <w:r w:rsidRPr="008D381D">
        <w:rPr>
          <w:rFonts w:ascii="Times New Roman" w:hAnsi="Times New Roman" w:cs="Times New Roman"/>
          <w:sz w:val="24"/>
          <w:szCs w:val="24"/>
        </w:rPr>
        <w:t xml:space="preserve">, служат для сбора информации о действиях Пользователей на сайте, улучшения качества сайта и его содержания. </w:t>
      </w:r>
    </w:p>
    <w:p w:rsidR="008D381D" w:rsidRPr="00346370" w:rsidRDefault="008D381D" w:rsidP="008D38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370">
        <w:rPr>
          <w:rFonts w:ascii="Times New Roman" w:hAnsi="Times New Roman" w:cs="Times New Roman"/>
          <w:b/>
          <w:sz w:val="24"/>
          <w:szCs w:val="24"/>
        </w:rPr>
        <w:t>8. Правовые основания обработки персональных данных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8.1. Правовыми основаниями обработки персональных данных Оператором являются: </w:t>
      </w:r>
    </w:p>
    <w:p w:rsidR="00CB62F5" w:rsidRPr="00CB62F5" w:rsidRDefault="00CB62F5" w:rsidP="00CB62F5">
      <w:pPr>
        <w:pStyle w:val="a8"/>
        <w:numPr>
          <w:ilvl w:val="0"/>
          <w:numId w:val="1"/>
        </w:numPr>
        <w:ind w:left="0" w:firstLine="567"/>
      </w:pPr>
      <w:r w:rsidRPr="00CB62F5">
        <w:lastRenderedPageBreak/>
        <w:t>Конституция Российской Федерации</w:t>
      </w:r>
      <w:r w:rsidRPr="00CB62F5">
        <w:rPr>
          <w:lang w:val="en-US"/>
        </w:rPr>
        <w:t>;</w:t>
      </w:r>
    </w:p>
    <w:p w:rsidR="00CB62F5" w:rsidRPr="00CB62F5" w:rsidRDefault="00CB62F5" w:rsidP="00CB62F5">
      <w:pPr>
        <w:pStyle w:val="a8"/>
        <w:numPr>
          <w:ilvl w:val="0"/>
          <w:numId w:val="1"/>
        </w:numPr>
        <w:ind w:left="0" w:firstLine="567"/>
      </w:pPr>
      <w:r w:rsidRPr="00CB62F5">
        <w:t xml:space="preserve"> Налоговый кодекс Российской Федерации</w:t>
      </w:r>
      <w:r w:rsidRPr="00CB62F5">
        <w:rPr>
          <w:lang w:val="en-US"/>
        </w:rPr>
        <w:t>;</w:t>
      </w:r>
    </w:p>
    <w:p w:rsidR="00CB62F5" w:rsidRPr="00CB62F5" w:rsidRDefault="00CB62F5" w:rsidP="00CB62F5">
      <w:pPr>
        <w:pStyle w:val="a8"/>
        <w:numPr>
          <w:ilvl w:val="0"/>
          <w:numId w:val="1"/>
        </w:numPr>
        <w:ind w:left="0" w:firstLine="567"/>
      </w:pPr>
      <w:r w:rsidRPr="00CB62F5">
        <w:t xml:space="preserve"> Гражданский кодекс Российской Федерации</w:t>
      </w:r>
      <w:r w:rsidRPr="00CB62F5">
        <w:rPr>
          <w:lang w:val="en-US"/>
        </w:rPr>
        <w:t>;</w:t>
      </w:r>
    </w:p>
    <w:p w:rsidR="00CB62F5" w:rsidRPr="00CB62F5" w:rsidRDefault="00CB62F5" w:rsidP="00CB62F5">
      <w:pPr>
        <w:pStyle w:val="a8"/>
        <w:numPr>
          <w:ilvl w:val="0"/>
          <w:numId w:val="1"/>
        </w:numPr>
        <w:ind w:left="0" w:firstLine="567"/>
      </w:pPr>
      <w:r w:rsidRPr="00CB62F5">
        <w:t xml:space="preserve"> Трудовой кодекс Российской Федерации</w:t>
      </w:r>
      <w:r w:rsidRPr="00CB62F5">
        <w:rPr>
          <w:lang w:val="en-US"/>
        </w:rPr>
        <w:t>;</w:t>
      </w:r>
    </w:p>
    <w:p w:rsidR="00CB62F5" w:rsidRPr="00CB62F5" w:rsidRDefault="00CB62F5" w:rsidP="00CB62F5">
      <w:pPr>
        <w:pStyle w:val="a8"/>
        <w:numPr>
          <w:ilvl w:val="0"/>
          <w:numId w:val="1"/>
        </w:numPr>
        <w:ind w:left="0" w:firstLine="567"/>
      </w:pPr>
      <w:r w:rsidRPr="00CB62F5">
        <w:t xml:space="preserve"> Кодекс Российской Федерации об административных правонарушениях;</w:t>
      </w:r>
    </w:p>
    <w:p w:rsidR="00CB62F5" w:rsidRPr="00CB62F5" w:rsidRDefault="00CB62F5" w:rsidP="00CB62F5">
      <w:pPr>
        <w:pStyle w:val="a8"/>
        <w:numPr>
          <w:ilvl w:val="0"/>
          <w:numId w:val="1"/>
        </w:numPr>
        <w:ind w:left="0" w:firstLine="567"/>
      </w:pPr>
      <w:r w:rsidRPr="00CB62F5">
        <w:t xml:space="preserve"> Федеральный закон от 06.12.2011 № 402-ФЗ «О бухгалтерском учете»;</w:t>
      </w:r>
    </w:p>
    <w:p w:rsidR="00CB62F5" w:rsidRPr="00CB62F5" w:rsidRDefault="00CB62F5" w:rsidP="00CB62F5">
      <w:pPr>
        <w:pStyle w:val="a8"/>
        <w:numPr>
          <w:ilvl w:val="0"/>
          <w:numId w:val="1"/>
        </w:numPr>
        <w:ind w:left="0" w:firstLine="567"/>
      </w:pPr>
      <w:r w:rsidRPr="00CB62F5">
        <w:t xml:space="preserve"> Уголовно-процессуальный кодекс Российской Федерации;</w:t>
      </w:r>
    </w:p>
    <w:p w:rsidR="00CB62F5" w:rsidRPr="00CB62F5" w:rsidRDefault="00CB62F5" w:rsidP="00CB62F5">
      <w:pPr>
        <w:pStyle w:val="a8"/>
        <w:numPr>
          <w:ilvl w:val="0"/>
          <w:numId w:val="1"/>
        </w:numPr>
        <w:ind w:left="0" w:firstLine="567"/>
      </w:pPr>
      <w:r w:rsidRPr="00CB62F5">
        <w:t xml:space="preserve"> Федеральный закон от 29.12.2006 № 255-ФЗ «Об обязательном социальном страховании на случай временной нетрудоспособности и в связи с материнством»;</w:t>
      </w:r>
    </w:p>
    <w:p w:rsidR="00CB62F5" w:rsidRPr="00CB62F5" w:rsidRDefault="00CB62F5" w:rsidP="00CB62F5">
      <w:pPr>
        <w:pStyle w:val="a8"/>
        <w:numPr>
          <w:ilvl w:val="0"/>
          <w:numId w:val="1"/>
        </w:numPr>
        <w:ind w:left="0" w:firstLine="567"/>
      </w:pPr>
      <w:r w:rsidRPr="00CB62F5">
        <w:t xml:space="preserve"> Федеральный закон от 24.11.1995 № 181-ФЗ «О социальной защите инвалидов </w:t>
      </w:r>
      <w:r w:rsidRPr="00CB62F5">
        <w:br/>
        <w:t>в Российской Федерации»;</w:t>
      </w:r>
    </w:p>
    <w:p w:rsidR="00CB62F5" w:rsidRPr="00CB62F5" w:rsidRDefault="00CB62F5" w:rsidP="00CB62F5">
      <w:pPr>
        <w:pStyle w:val="a8"/>
        <w:numPr>
          <w:ilvl w:val="0"/>
          <w:numId w:val="1"/>
        </w:numPr>
        <w:ind w:left="0" w:firstLine="567"/>
      </w:pPr>
      <w:r w:rsidRPr="00CB62F5">
        <w:t xml:space="preserve"> Федеральный закон от 15.12.2001 № 167-ФЗ «Об обязательном пенсионном страховании в Российской Федерации»;</w:t>
      </w:r>
    </w:p>
    <w:p w:rsidR="00CB62F5" w:rsidRPr="00CB62F5" w:rsidRDefault="00CB62F5" w:rsidP="00CB62F5">
      <w:pPr>
        <w:pStyle w:val="a8"/>
        <w:numPr>
          <w:ilvl w:val="0"/>
          <w:numId w:val="1"/>
        </w:numPr>
        <w:ind w:left="0" w:firstLine="567"/>
      </w:pPr>
      <w:r w:rsidRPr="00CB62F5">
        <w:t xml:space="preserve"> Федеральный закон от 01.04.1996 № 27-ФЗ «Об индивидуальном (персонифицированном) учете в системах обязательного пенсионного страхования </w:t>
      </w:r>
      <w:r w:rsidRPr="00CB62F5">
        <w:br/>
        <w:t>и обязательного социального страхования»;</w:t>
      </w:r>
    </w:p>
    <w:p w:rsidR="00CB62F5" w:rsidRPr="00CB62F5" w:rsidRDefault="00CB62F5" w:rsidP="00CB62F5">
      <w:pPr>
        <w:pStyle w:val="a8"/>
        <w:numPr>
          <w:ilvl w:val="0"/>
          <w:numId w:val="1"/>
        </w:numPr>
        <w:ind w:left="0" w:firstLine="567"/>
      </w:pPr>
      <w:r w:rsidRPr="00CB62F5">
        <w:t xml:space="preserve"> Федеральный закон от 16.07.1999 № 165-ФЗ «Об основах обязательного социального страхования»;</w:t>
      </w:r>
    </w:p>
    <w:p w:rsidR="00CB62F5" w:rsidRPr="00CB62F5" w:rsidRDefault="00CB62F5" w:rsidP="00CB62F5">
      <w:pPr>
        <w:pStyle w:val="a8"/>
        <w:numPr>
          <w:ilvl w:val="0"/>
          <w:numId w:val="1"/>
        </w:numPr>
        <w:ind w:left="0" w:firstLine="567"/>
      </w:pPr>
      <w:r w:rsidRPr="00CB62F5">
        <w:t xml:space="preserve"> Федеральный закон от 28.03.1998 № 53-ФЗ «О воинской обязанности и военной службе»;</w:t>
      </w:r>
    </w:p>
    <w:p w:rsidR="008D381D" w:rsidRPr="008D381D" w:rsidRDefault="008D381D" w:rsidP="00CB6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– согласия Пользователей на обработку их персональных данных, на обработку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персональных данных, разрешенных для распространения.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8.2. Оператор обрабатывает персональные данные Пользователя только в случае их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заполнения и/или отправки Пользователем самостоятельно через специальные формы,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81D">
        <w:rPr>
          <w:rFonts w:ascii="Times New Roman" w:hAnsi="Times New Roman" w:cs="Times New Roman"/>
          <w:sz w:val="24"/>
          <w:szCs w:val="24"/>
        </w:rPr>
        <w:t>расположенные</w:t>
      </w:r>
      <w:proofErr w:type="gramEnd"/>
      <w:r w:rsidRPr="008D381D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13" w:history="1">
        <w:r w:rsidR="007305C9" w:rsidRPr="00B51AFA">
          <w:rPr>
            <w:rStyle w:val="a3"/>
            <w:rFonts w:ascii="Times New Roman" w:hAnsi="Times New Roman" w:cs="Times New Roman"/>
            <w:sz w:val="24"/>
            <w:szCs w:val="24"/>
          </w:rPr>
          <w:t>https://gimn11-elec-r42.gosweb.gosuslugi.ru</w:t>
        </w:r>
      </w:hyperlink>
      <w:r w:rsidR="007305C9">
        <w:rPr>
          <w:rFonts w:ascii="Times New Roman" w:hAnsi="Times New Roman" w:cs="Times New Roman"/>
          <w:sz w:val="24"/>
          <w:szCs w:val="24"/>
        </w:rPr>
        <w:t xml:space="preserve"> </w:t>
      </w:r>
      <w:r w:rsidRPr="008D381D">
        <w:rPr>
          <w:rFonts w:ascii="Times New Roman" w:hAnsi="Times New Roman" w:cs="Times New Roman"/>
          <w:sz w:val="24"/>
          <w:szCs w:val="24"/>
        </w:rPr>
        <w:t xml:space="preserve"> или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81D">
        <w:rPr>
          <w:rFonts w:ascii="Times New Roman" w:hAnsi="Times New Roman" w:cs="Times New Roman"/>
          <w:sz w:val="24"/>
          <w:szCs w:val="24"/>
        </w:rPr>
        <w:t>направленные Оператору посредством электронной почты.</w:t>
      </w:r>
      <w:proofErr w:type="gramEnd"/>
      <w:r w:rsidRPr="008D381D">
        <w:rPr>
          <w:rFonts w:ascii="Times New Roman" w:hAnsi="Times New Roman" w:cs="Times New Roman"/>
          <w:sz w:val="24"/>
          <w:szCs w:val="24"/>
        </w:rPr>
        <w:t xml:space="preserve"> Заполняя соответствующие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формы и/или отправляя свои персональные данные Оператору, Пользователь выражает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свое согласие с данной Политикой.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8.3. Оператор обрабатывает обезличенные данные о Пользователе в случае, если это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81D">
        <w:rPr>
          <w:rFonts w:ascii="Times New Roman" w:hAnsi="Times New Roman" w:cs="Times New Roman"/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8D381D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8D381D">
        <w:rPr>
          <w:rFonts w:ascii="Times New Roman" w:hAnsi="Times New Roman" w:cs="Times New Roman"/>
          <w:sz w:val="24"/>
          <w:szCs w:val="24"/>
        </w:rPr>
        <w:t xml:space="preserve">» и </w:t>
      </w:r>
      <w:proofErr w:type="gramEnd"/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использование технологии </w:t>
      </w:r>
      <w:proofErr w:type="spellStart"/>
      <w:r w:rsidRPr="008D381D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8D381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8.4. Субъект персональных данных самостоятельно принимает решение о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предоставлении его персональных данных и дает согласие свободно, своей волей и </w:t>
      </w:r>
      <w:proofErr w:type="gramStart"/>
      <w:r w:rsidRPr="008D38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D3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381D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8D381D">
        <w:rPr>
          <w:rFonts w:ascii="Times New Roman" w:hAnsi="Times New Roman" w:cs="Times New Roman"/>
          <w:sz w:val="24"/>
          <w:szCs w:val="24"/>
        </w:rPr>
        <w:t xml:space="preserve"> интересе. </w:t>
      </w:r>
    </w:p>
    <w:p w:rsidR="008D381D" w:rsidRPr="001D79CC" w:rsidRDefault="008D381D" w:rsidP="008D38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9CC">
        <w:rPr>
          <w:rFonts w:ascii="Times New Roman" w:hAnsi="Times New Roman" w:cs="Times New Roman"/>
          <w:b/>
          <w:sz w:val="24"/>
          <w:szCs w:val="24"/>
        </w:rPr>
        <w:t xml:space="preserve">9. Условия обработки персональных данных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9.1. Обработка персональных данных осуществляется с согласия субъекта персональных данных на обработку его персональных данных.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 </w:t>
      </w:r>
    </w:p>
    <w:p w:rsidR="008D381D" w:rsidRPr="000E2459" w:rsidRDefault="008D381D" w:rsidP="008D38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2459">
        <w:rPr>
          <w:rFonts w:ascii="Times New Roman" w:hAnsi="Times New Roman" w:cs="Times New Roman"/>
          <w:b/>
          <w:sz w:val="24"/>
          <w:szCs w:val="24"/>
        </w:rPr>
        <w:t>10. Порядок сбора, хранения, передачи и других видов обработки персональных данных</w:t>
      </w:r>
      <w:r w:rsidR="000E2459">
        <w:rPr>
          <w:rFonts w:ascii="Times New Roman" w:hAnsi="Times New Roman" w:cs="Times New Roman"/>
          <w:b/>
          <w:sz w:val="24"/>
          <w:szCs w:val="24"/>
        </w:rPr>
        <w:t>.</w:t>
      </w:r>
      <w:r w:rsidRPr="000E24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lastRenderedPageBreak/>
        <w:t>10.1. Оператор обеспечивает сохранность персональных данных и принимает все</w:t>
      </w:r>
      <w:r w:rsidR="003D26F0">
        <w:rPr>
          <w:rFonts w:ascii="Times New Roman" w:hAnsi="Times New Roman" w:cs="Times New Roman"/>
          <w:sz w:val="24"/>
          <w:szCs w:val="24"/>
        </w:rPr>
        <w:t xml:space="preserve"> </w:t>
      </w:r>
      <w:r w:rsidRPr="008D381D">
        <w:rPr>
          <w:rFonts w:ascii="Times New Roman" w:hAnsi="Times New Roman" w:cs="Times New Roman"/>
          <w:sz w:val="24"/>
          <w:szCs w:val="24"/>
        </w:rPr>
        <w:t xml:space="preserve">возможные меры, исключающие доступ к персональным данным неуполномоченных лиц.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по гражданско-правовому договору.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электронной почты Оператора </w:t>
      </w:r>
      <w:r w:rsidR="00395652" w:rsidRPr="00395652">
        <w:rPr>
          <w:rFonts w:ascii="Times New Roman" w:hAnsi="Times New Roman" w:cs="Times New Roman"/>
          <w:sz w:val="24"/>
          <w:szCs w:val="24"/>
        </w:rPr>
        <w:t>sc11el@schools48.ru</w:t>
      </w:r>
      <w:r w:rsidRPr="008D381D">
        <w:rPr>
          <w:rFonts w:ascii="Times New Roman" w:hAnsi="Times New Roman" w:cs="Times New Roman"/>
          <w:sz w:val="24"/>
          <w:szCs w:val="24"/>
        </w:rPr>
        <w:t xml:space="preserve"> с пометкой «Актуализация персональных данных».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или действующим законодательством.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7305C9" w:rsidRPr="007305C9">
        <w:rPr>
          <w:rFonts w:ascii="Times New Roman" w:hAnsi="Times New Roman" w:cs="Times New Roman"/>
          <w:sz w:val="24"/>
          <w:szCs w:val="24"/>
        </w:rPr>
        <w:t>sc11el@schools48.ru</w:t>
      </w:r>
      <w:r w:rsidRPr="008D381D">
        <w:rPr>
          <w:rFonts w:ascii="Times New Roman" w:hAnsi="Times New Roman" w:cs="Times New Roman"/>
          <w:sz w:val="24"/>
          <w:szCs w:val="24"/>
        </w:rPr>
        <w:t xml:space="preserve"> с пометкой «Отзыв согласия на обработку персональных данных».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10.7. Оператор при обработке персональных данных обеспечивает конфиденциальность персональных данных.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</w:t>
      </w:r>
      <w:r w:rsidR="00E46E86">
        <w:rPr>
          <w:rFonts w:ascii="Times New Roman" w:hAnsi="Times New Roman" w:cs="Times New Roman"/>
          <w:sz w:val="24"/>
          <w:szCs w:val="24"/>
        </w:rPr>
        <w:t xml:space="preserve"> </w:t>
      </w:r>
      <w:r w:rsidRPr="008D381D">
        <w:rPr>
          <w:rFonts w:ascii="Times New Roman" w:hAnsi="Times New Roman" w:cs="Times New Roman"/>
          <w:sz w:val="24"/>
          <w:szCs w:val="24"/>
        </w:rPr>
        <w:t xml:space="preserve">субъекта персональных данных или отзыв согласия субъектом персональных данных, а также выявление неправомерной обработки персональных данных.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11. Перечень действий, производимых Оператором с полученными персональными данными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8D381D">
        <w:rPr>
          <w:rFonts w:ascii="Times New Roman" w:hAnsi="Times New Roman" w:cs="Times New Roman"/>
          <w:sz w:val="24"/>
          <w:szCs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</w:t>
      </w:r>
      <w:r w:rsidR="00E46E86">
        <w:rPr>
          <w:rFonts w:ascii="Times New Roman" w:hAnsi="Times New Roman" w:cs="Times New Roman"/>
          <w:sz w:val="24"/>
          <w:szCs w:val="24"/>
        </w:rPr>
        <w:t xml:space="preserve"> </w:t>
      </w:r>
      <w:r w:rsidRPr="008D381D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данных. </w:t>
      </w:r>
      <w:proofErr w:type="gramEnd"/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lastRenderedPageBreak/>
        <w:t xml:space="preserve">11.2. Оператор осуществляет автоматизированную обработку персональных данных с получением и/или передачей полученной информации по информационнотелекоммуникационным сетям или без таковой.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12. Конфиденциальность персональных данных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8D381D" w:rsidRPr="00E46E86" w:rsidRDefault="008D381D" w:rsidP="008D38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E86">
        <w:rPr>
          <w:rFonts w:ascii="Times New Roman" w:hAnsi="Times New Roman" w:cs="Times New Roman"/>
          <w:b/>
          <w:sz w:val="24"/>
          <w:szCs w:val="24"/>
        </w:rPr>
        <w:t xml:space="preserve">13. Заключительные положения </w:t>
      </w:r>
    </w:p>
    <w:p w:rsidR="008D381D" w:rsidRPr="007305C9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5C9">
        <w:rPr>
          <w:rFonts w:ascii="Times New Roman" w:hAnsi="Times New Roman" w:cs="Times New Roman"/>
          <w:sz w:val="24"/>
          <w:szCs w:val="24"/>
        </w:rP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</w:t>
      </w:r>
    </w:p>
    <w:p w:rsidR="008D381D" w:rsidRPr="007305C9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5C9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r w:rsidR="007305C9" w:rsidRPr="007305C9">
        <w:rPr>
          <w:rFonts w:ascii="Times New Roman" w:hAnsi="Times New Roman" w:cs="Times New Roman"/>
          <w:sz w:val="24"/>
          <w:szCs w:val="24"/>
        </w:rPr>
        <w:t>sc11el@schools48.ru</w:t>
      </w:r>
      <w:r w:rsidRPr="007305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</w:t>
      </w:r>
    </w:p>
    <w:p w:rsidR="008D381D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13.3. Актуальная версия Политики в свободном доступе расположена в сети </w:t>
      </w:r>
    </w:p>
    <w:p w:rsidR="00366F1A" w:rsidRPr="008D381D" w:rsidRDefault="008D381D" w:rsidP="008D3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81D">
        <w:rPr>
          <w:rFonts w:ascii="Times New Roman" w:hAnsi="Times New Roman" w:cs="Times New Roman"/>
          <w:sz w:val="24"/>
          <w:szCs w:val="24"/>
        </w:rPr>
        <w:t xml:space="preserve">Интернет по адресу </w:t>
      </w:r>
      <w:r w:rsidR="007305C9">
        <w:rPr>
          <w:rFonts w:ascii="Times New Roman" w:hAnsi="Times New Roman" w:cs="Times New Roman"/>
          <w:sz w:val="24"/>
          <w:szCs w:val="24"/>
        </w:rPr>
        <w:t>https://gimn11-elec-r42.gosweb.go</w:t>
      </w:r>
      <w:r w:rsidR="007305C9" w:rsidRPr="008D381D">
        <w:rPr>
          <w:rFonts w:ascii="Times New Roman" w:hAnsi="Times New Roman" w:cs="Times New Roman"/>
          <w:sz w:val="24"/>
          <w:szCs w:val="24"/>
        </w:rPr>
        <w:t xml:space="preserve"> </w:t>
      </w:r>
      <w:r w:rsidRPr="008D381D">
        <w:rPr>
          <w:rFonts w:ascii="Times New Roman" w:hAnsi="Times New Roman" w:cs="Times New Roman"/>
          <w:sz w:val="24"/>
          <w:szCs w:val="24"/>
        </w:rPr>
        <w:t>/</w:t>
      </w:r>
      <w:r w:rsidR="007305C9">
        <w:rPr>
          <w:rFonts w:ascii="Times New Roman" w:hAnsi="Times New Roman" w:cs="Times New Roman"/>
          <w:sz w:val="24"/>
          <w:szCs w:val="24"/>
        </w:rPr>
        <w:t>suslgui.ru</w:t>
      </w:r>
      <w:r w:rsidR="007305C9" w:rsidRPr="008D381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305C9" w:rsidRPr="008D381D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8D381D">
        <w:rPr>
          <w:rFonts w:ascii="Times New Roman" w:hAnsi="Times New Roman" w:cs="Times New Roman"/>
          <w:sz w:val="24"/>
          <w:szCs w:val="24"/>
        </w:rPr>
        <w:t>.</w:t>
      </w:r>
    </w:p>
    <w:sectPr w:rsidR="00366F1A" w:rsidRPr="008D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50D" w:rsidRDefault="0059250D" w:rsidP="007305C9">
      <w:pPr>
        <w:spacing w:after="0" w:line="240" w:lineRule="auto"/>
      </w:pPr>
      <w:r>
        <w:separator/>
      </w:r>
    </w:p>
  </w:endnote>
  <w:endnote w:type="continuationSeparator" w:id="0">
    <w:p w:rsidR="0059250D" w:rsidRDefault="0059250D" w:rsidP="0073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50D" w:rsidRDefault="0059250D" w:rsidP="007305C9">
      <w:pPr>
        <w:spacing w:after="0" w:line="240" w:lineRule="auto"/>
      </w:pPr>
      <w:r>
        <w:separator/>
      </w:r>
    </w:p>
  </w:footnote>
  <w:footnote w:type="continuationSeparator" w:id="0">
    <w:p w:rsidR="0059250D" w:rsidRDefault="0059250D" w:rsidP="00730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E6CE3"/>
    <w:multiLevelType w:val="hybridMultilevel"/>
    <w:tmpl w:val="EED0245C"/>
    <w:lvl w:ilvl="0" w:tplc="57F84F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1D"/>
    <w:rsid w:val="000E2459"/>
    <w:rsid w:val="001D79CC"/>
    <w:rsid w:val="00245287"/>
    <w:rsid w:val="002626A0"/>
    <w:rsid w:val="00346370"/>
    <w:rsid w:val="00366F1A"/>
    <w:rsid w:val="00395652"/>
    <w:rsid w:val="003D26F0"/>
    <w:rsid w:val="0059250D"/>
    <w:rsid w:val="007305C9"/>
    <w:rsid w:val="007F356F"/>
    <w:rsid w:val="008D381D"/>
    <w:rsid w:val="00A1365B"/>
    <w:rsid w:val="00CB62F5"/>
    <w:rsid w:val="00E46E86"/>
    <w:rsid w:val="00E5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5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0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5C9"/>
  </w:style>
  <w:style w:type="paragraph" w:styleId="a6">
    <w:name w:val="footer"/>
    <w:basedOn w:val="a"/>
    <w:link w:val="a7"/>
    <w:uiPriority w:val="99"/>
    <w:unhideWhenUsed/>
    <w:rsid w:val="00730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5C9"/>
  </w:style>
  <w:style w:type="paragraph" w:styleId="a8">
    <w:name w:val="List Paragraph"/>
    <w:basedOn w:val="a"/>
    <w:uiPriority w:val="34"/>
    <w:qFormat/>
    <w:rsid w:val="00CB62F5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semiHidden/>
    <w:unhideWhenUsed/>
    <w:rsid w:val="0024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5C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0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5C9"/>
  </w:style>
  <w:style w:type="paragraph" w:styleId="a6">
    <w:name w:val="footer"/>
    <w:basedOn w:val="a"/>
    <w:link w:val="a7"/>
    <w:uiPriority w:val="99"/>
    <w:unhideWhenUsed/>
    <w:rsid w:val="00730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5C9"/>
  </w:style>
  <w:style w:type="paragraph" w:styleId="a8">
    <w:name w:val="List Paragraph"/>
    <w:basedOn w:val="a"/>
    <w:uiPriority w:val="34"/>
    <w:qFormat/>
    <w:rsid w:val="00CB62F5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semiHidden/>
    <w:unhideWhenUsed/>
    <w:rsid w:val="0024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5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5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imn11-elec-r42.gosweb.gosuslug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imn11-elec-r42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imn11-elec-r42.gosweb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imn11-elec-r42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E6B5-1709-4F06-9039-20D482188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T1</cp:lastModifiedBy>
  <cp:revision>2</cp:revision>
  <dcterms:created xsi:type="dcterms:W3CDTF">2024-01-15T07:50:00Z</dcterms:created>
  <dcterms:modified xsi:type="dcterms:W3CDTF">2024-01-15T07:50:00Z</dcterms:modified>
</cp:coreProperties>
</file>