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FC" w:rsidRPr="000A19FC" w:rsidRDefault="000A19FC" w:rsidP="000A19FC">
      <w:pPr>
        <w:rPr>
          <w:rFonts w:ascii="Times New Roman" w:hAnsi="Times New Roman" w:cs="Times New Roman"/>
          <w:b/>
          <w:sz w:val="24"/>
          <w:szCs w:val="24"/>
        </w:rPr>
      </w:pPr>
      <w:r w:rsidRPr="000A19FC">
        <w:rPr>
          <w:rFonts w:ascii="Times New Roman" w:hAnsi="Times New Roman" w:cs="Times New Roman"/>
          <w:b/>
          <w:sz w:val="24"/>
          <w:szCs w:val="24"/>
        </w:rPr>
        <w:t>Многофункциональный актовый зал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Специализированная мебель и системы хранения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Основное оборудование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1.4.1.</w:t>
      </w:r>
      <w:r w:rsidRPr="000A19FC">
        <w:rPr>
          <w:rFonts w:ascii="Times New Roman" w:hAnsi="Times New Roman" w:cs="Times New Roman"/>
          <w:sz w:val="24"/>
          <w:szCs w:val="24"/>
        </w:rPr>
        <w:tab/>
        <w:t>Стул/кресло для актового зала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1.4.2.</w:t>
      </w:r>
      <w:r w:rsidRPr="000A19FC">
        <w:rPr>
          <w:rFonts w:ascii="Times New Roman" w:hAnsi="Times New Roman" w:cs="Times New Roman"/>
          <w:sz w:val="24"/>
          <w:szCs w:val="24"/>
        </w:rPr>
        <w:tab/>
        <w:t>Трибуна</w:t>
      </w:r>
      <w:bookmarkStart w:id="0" w:name="_GoBack"/>
      <w:bookmarkEnd w:id="0"/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1.4.3.</w:t>
      </w:r>
      <w:r w:rsidRPr="000A19FC">
        <w:rPr>
          <w:rFonts w:ascii="Times New Roman" w:hAnsi="Times New Roman" w:cs="Times New Roman"/>
          <w:sz w:val="24"/>
          <w:szCs w:val="24"/>
        </w:rPr>
        <w:tab/>
        <w:t>Стол в президиум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1.4.4.</w:t>
      </w:r>
      <w:r w:rsidRPr="000A19FC">
        <w:rPr>
          <w:rFonts w:ascii="Times New Roman" w:hAnsi="Times New Roman" w:cs="Times New Roman"/>
          <w:sz w:val="24"/>
          <w:szCs w:val="24"/>
        </w:rPr>
        <w:tab/>
        <w:t>Стул в президиум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1.4.5.</w:t>
      </w:r>
      <w:r w:rsidRPr="000A19FC">
        <w:rPr>
          <w:rFonts w:ascii="Times New Roman" w:hAnsi="Times New Roman" w:cs="Times New Roman"/>
          <w:sz w:val="24"/>
          <w:szCs w:val="24"/>
        </w:rPr>
        <w:tab/>
        <w:t>Системы хранения светового и акустического оборудования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1.4.6.</w:t>
      </w:r>
      <w:r w:rsidRPr="000A19FC">
        <w:rPr>
          <w:rFonts w:ascii="Times New Roman" w:hAnsi="Times New Roman" w:cs="Times New Roman"/>
          <w:sz w:val="24"/>
          <w:szCs w:val="24"/>
        </w:rPr>
        <w:tab/>
        <w:t>Пианино акустическое/цифровое/синтезатор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1.4.7.</w:t>
      </w:r>
      <w:r w:rsidRPr="000A19FC">
        <w:rPr>
          <w:rFonts w:ascii="Times New Roman" w:hAnsi="Times New Roman" w:cs="Times New Roman"/>
          <w:sz w:val="24"/>
          <w:szCs w:val="24"/>
        </w:rPr>
        <w:tab/>
        <w:t>Мультимедийная трибуна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1.4.8.</w:t>
      </w:r>
      <w:r w:rsidRPr="000A19FC">
        <w:rPr>
          <w:rFonts w:ascii="Times New Roman" w:hAnsi="Times New Roman" w:cs="Times New Roman"/>
          <w:sz w:val="24"/>
          <w:szCs w:val="24"/>
        </w:rPr>
        <w:tab/>
        <w:t>Управляемая видеокамера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1.4.9.</w:t>
      </w:r>
      <w:r w:rsidRPr="000A19FC">
        <w:rPr>
          <w:rFonts w:ascii="Times New Roman" w:hAnsi="Times New Roman" w:cs="Times New Roman"/>
          <w:sz w:val="24"/>
          <w:szCs w:val="24"/>
        </w:rPr>
        <w:tab/>
        <w:t>Система (устройство) для затемнения окон (в случае отсутствия в проектной документации)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Основное/Дополнительное вариативное оборудование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1.4.10.</w:t>
      </w:r>
      <w:r w:rsidRPr="000A19FC">
        <w:rPr>
          <w:rFonts w:ascii="Times New Roman" w:hAnsi="Times New Roman" w:cs="Times New Roman"/>
          <w:sz w:val="24"/>
          <w:szCs w:val="24"/>
        </w:rPr>
        <w:tab/>
        <w:t>Кондиционер (в случае отсутствия в проектной документации)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Оборудование сцены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Основное оборудование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1.4.11.</w:t>
      </w:r>
      <w:r w:rsidRPr="000A19FC">
        <w:rPr>
          <w:rFonts w:ascii="Times New Roman" w:hAnsi="Times New Roman" w:cs="Times New Roman"/>
          <w:sz w:val="24"/>
          <w:szCs w:val="24"/>
        </w:rPr>
        <w:tab/>
        <w:t>Экран большого размера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1.4.12.</w:t>
      </w:r>
      <w:r w:rsidRPr="000A19FC">
        <w:rPr>
          <w:rFonts w:ascii="Times New Roman" w:hAnsi="Times New Roman" w:cs="Times New Roman"/>
          <w:sz w:val="24"/>
          <w:szCs w:val="24"/>
        </w:rPr>
        <w:tab/>
        <w:t>Проектор для актового зала с потолочным креплением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1.4.13.</w:t>
      </w:r>
      <w:r w:rsidRPr="000A19FC">
        <w:rPr>
          <w:rFonts w:ascii="Times New Roman" w:hAnsi="Times New Roman" w:cs="Times New Roman"/>
          <w:sz w:val="24"/>
          <w:szCs w:val="24"/>
        </w:rPr>
        <w:tab/>
        <w:t>Дистанционный пульт управления механическим оборудованием сцены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1.4.14.</w:t>
      </w:r>
      <w:r w:rsidRPr="000A19FC">
        <w:rPr>
          <w:rFonts w:ascii="Times New Roman" w:hAnsi="Times New Roman" w:cs="Times New Roman"/>
          <w:sz w:val="24"/>
          <w:szCs w:val="24"/>
        </w:rPr>
        <w:tab/>
        <w:t>Комплект переносного оборудования (переносной проектор с экраном на треноге, мобильная акустическая система, микрофон)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Дополнительное вариативное оборудование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1.4.15.</w:t>
      </w:r>
      <w:r w:rsidRPr="000A19FC">
        <w:rPr>
          <w:rFonts w:ascii="Times New Roman" w:hAnsi="Times New Roman" w:cs="Times New Roman"/>
          <w:sz w:val="24"/>
          <w:szCs w:val="24"/>
        </w:rPr>
        <w:tab/>
        <w:t xml:space="preserve">Шкаф </w:t>
      </w:r>
      <w:proofErr w:type="spellStart"/>
      <w:r w:rsidRPr="000A19FC">
        <w:rPr>
          <w:rFonts w:ascii="Times New Roman" w:hAnsi="Times New Roman" w:cs="Times New Roman"/>
          <w:sz w:val="24"/>
          <w:szCs w:val="24"/>
        </w:rPr>
        <w:t>рэковый</w:t>
      </w:r>
      <w:proofErr w:type="spellEnd"/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1.4.16.</w:t>
      </w:r>
      <w:r w:rsidRPr="000A19FC">
        <w:rPr>
          <w:rFonts w:ascii="Times New Roman" w:hAnsi="Times New Roman" w:cs="Times New Roman"/>
          <w:sz w:val="24"/>
          <w:szCs w:val="24"/>
        </w:rPr>
        <w:tab/>
        <w:t>Одежда сцены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19FC">
        <w:rPr>
          <w:rFonts w:ascii="Times New Roman" w:hAnsi="Times New Roman" w:cs="Times New Roman"/>
          <w:sz w:val="24"/>
          <w:szCs w:val="24"/>
        </w:rPr>
        <w:t>Звукотехническое</w:t>
      </w:r>
      <w:proofErr w:type="spellEnd"/>
      <w:r w:rsidRPr="000A19FC">
        <w:rPr>
          <w:rFonts w:ascii="Times New Roman" w:hAnsi="Times New Roman" w:cs="Times New Roman"/>
          <w:sz w:val="24"/>
          <w:szCs w:val="24"/>
        </w:rPr>
        <w:t xml:space="preserve"> оборудование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Основное оборудование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1.4.17.</w:t>
      </w:r>
      <w:r w:rsidRPr="000A19FC">
        <w:rPr>
          <w:rFonts w:ascii="Times New Roman" w:hAnsi="Times New Roman" w:cs="Times New Roman"/>
          <w:sz w:val="24"/>
          <w:szCs w:val="24"/>
        </w:rPr>
        <w:tab/>
        <w:t>Персональный компьютер с программным обеспечением для обработки звука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1.4.18.</w:t>
      </w:r>
      <w:r w:rsidRPr="000A19FC">
        <w:rPr>
          <w:rFonts w:ascii="Times New Roman" w:hAnsi="Times New Roman" w:cs="Times New Roman"/>
          <w:sz w:val="24"/>
          <w:szCs w:val="24"/>
        </w:rPr>
        <w:tab/>
        <w:t>Графический эквалайзер с микшером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1.4.19.</w:t>
      </w:r>
      <w:r w:rsidRPr="000A19FC">
        <w:rPr>
          <w:rFonts w:ascii="Times New Roman" w:hAnsi="Times New Roman" w:cs="Times New Roman"/>
          <w:sz w:val="24"/>
          <w:szCs w:val="24"/>
        </w:rPr>
        <w:tab/>
        <w:t>Звукоусиливающая аппаратура с комплектом акустических систем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1.4.20.</w:t>
      </w:r>
      <w:r w:rsidRPr="000A19FC">
        <w:rPr>
          <w:rFonts w:ascii="Times New Roman" w:hAnsi="Times New Roman" w:cs="Times New Roman"/>
          <w:sz w:val="24"/>
          <w:szCs w:val="24"/>
        </w:rPr>
        <w:tab/>
        <w:t>Вокальный радиомикрофон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Светотехническое оборудование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lastRenderedPageBreak/>
        <w:t>Дополнительное вариативное оборудование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1.4.21.</w:t>
      </w:r>
      <w:r w:rsidRPr="000A19FC">
        <w:rPr>
          <w:rFonts w:ascii="Times New Roman" w:hAnsi="Times New Roman" w:cs="Times New Roman"/>
          <w:sz w:val="24"/>
          <w:szCs w:val="24"/>
        </w:rPr>
        <w:tab/>
        <w:t>Театральный линзовый прожектор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1.4.22.</w:t>
      </w:r>
      <w:r w:rsidRPr="000A19FC">
        <w:rPr>
          <w:rFonts w:ascii="Times New Roman" w:hAnsi="Times New Roman" w:cs="Times New Roman"/>
          <w:sz w:val="24"/>
          <w:szCs w:val="24"/>
        </w:rPr>
        <w:tab/>
        <w:t>Светильник ультрафиолетового света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1.4.23.</w:t>
      </w:r>
      <w:r w:rsidRPr="000A19FC">
        <w:rPr>
          <w:rFonts w:ascii="Times New Roman" w:hAnsi="Times New Roman" w:cs="Times New Roman"/>
          <w:sz w:val="24"/>
          <w:szCs w:val="24"/>
        </w:rPr>
        <w:tab/>
        <w:t>Светодиодный прожектор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1.4.24.</w:t>
      </w:r>
      <w:r w:rsidRPr="000A19FC">
        <w:rPr>
          <w:rFonts w:ascii="Times New Roman" w:hAnsi="Times New Roman" w:cs="Times New Roman"/>
          <w:sz w:val="24"/>
          <w:szCs w:val="24"/>
        </w:rPr>
        <w:tab/>
        <w:t>Поворотная голова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1.4.25.</w:t>
      </w:r>
      <w:r w:rsidRPr="000A19FC">
        <w:rPr>
          <w:rFonts w:ascii="Times New Roman" w:hAnsi="Times New Roman" w:cs="Times New Roman"/>
          <w:sz w:val="24"/>
          <w:szCs w:val="24"/>
        </w:rPr>
        <w:tab/>
        <w:t>Генератор дыма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1.4.26.</w:t>
      </w:r>
      <w:r w:rsidRPr="000A19FC">
        <w:rPr>
          <w:rFonts w:ascii="Times New Roman" w:hAnsi="Times New Roman" w:cs="Times New Roman"/>
          <w:sz w:val="24"/>
          <w:szCs w:val="24"/>
        </w:rPr>
        <w:tab/>
        <w:t>Зеркальный шар с электроприводом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1.4.27.</w:t>
      </w:r>
      <w:r w:rsidRPr="000A19FC">
        <w:rPr>
          <w:rFonts w:ascii="Times New Roman" w:hAnsi="Times New Roman" w:cs="Times New Roman"/>
          <w:sz w:val="24"/>
          <w:szCs w:val="24"/>
        </w:rPr>
        <w:tab/>
        <w:t>Пульт управления освещением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Оборудование для артистической уборной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Дополнительное вариативное оборудование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1.4.28.</w:t>
      </w:r>
      <w:r w:rsidRPr="000A19FC">
        <w:rPr>
          <w:rFonts w:ascii="Times New Roman" w:hAnsi="Times New Roman" w:cs="Times New Roman"/>
          <w:sz w:val="24"/>
          <w:szCs w:val="24"/>
        </w:rPr>
        <w:tab/>
        <w:t>Гримерный стол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1.4.29.</w:t>
      </w:r>
      <w:r w:rsidRPr="000A19FC">
        <w:rPr>
          <w:rFonts w:ascii="Times New Roman" w:hAnsi="Times New Roman" w:cs="Times New Roman"/>
          <w:sz w:val="24"/>
          <w:szCs w:val="24"/>
        </w:rPr>
        <w:tab/>
        <w:t>Табурет гримировального стола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1.4.30.</w:t>
      </w:r>
      <w:r w:rsidRPr="000A19FC">
        <w:rPr>
          <w:rFonts w:ascii="Times New Roman" w:hAnsi="Times New Roman" w:cs="Times New Roman"/>
          <w:sz w:val="24"/>
          <w:szCs w:val="24"/>
        </w:rPr>
        <w:tab/>
        <w:t>Диван для отдыха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1.4.31.</w:t>
      </w:r>
      <w:r w:rsidRPr="000A19FC">
        <w:rPr>
          <w:rFonts w:ascii="Times New Roman" w:hAnsi="Times New Roman" w:cs="Times New Roman"/>
          <w:sz w:val="24"/>
          <w:szCs w:val="24"/>
        </w:rPr>
        <w:tab/>
        <w:t>Стол для реквизита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1.4.32.</w:t>
      </w:r>
      <w:r w:rsidRPr="000A19FC">
        <w:rPr>
          <w:rFonts w:ascii="Times New Roman" w:hAnsi="Times New Roman" w:cs="Times New Roman"/>
          <w:sz w:val="24"/>
          <w:szCs w:val="24"/>
        </w:rPr>
        <w:tab/>
        <w:t>Мобильная стойка для театральных костюмов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1.4.33.</w:t>
      </w:r>
      <w:r w:rsidRPr="000A19FC">
        <w:rPr>
          <w:rFonts w:ascii="Times New Roman" w:hAnsi="Times New Roman" w:cs="Times New Roman"/>
          <w:sz w:val="24"/>
          <w:szCs w:val="24"/>
        </w:rPr>
        <w:tab/>
        <w:t xml:space="preserve">Зеркало </w:t>
      </w:r>
      <w:proofErr w:type="spellStart"/>
      <w:r w:rsidRPr="000A19FC">
        <w:rPr>
          <w:rFonts w:ascii="Times New Roman" w:hAnsi="Times New Roman" w:cs="Times New Roman"/>
          <w:sz w:val="24"/>
          <w:szCs w:val="24"/>
        </w:rPr>
        <w:t>травмобезопасное</w:t>
      </w:r>
      <w:proofErr w:type="spellEnd"/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Помещение для декораций, бутафории, хранения костюмов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Дополнительное вариативное оборудование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1.4.34.</w:t>
      </w:r>
      <w:r w:rsidRPr="000A19FC">
        <w:rPr>
          <w:rFonts w:ascii="Times New Roman" w:hAnsi="Times New Roman" w:cs="Times New Roman"/>
          <w:sz w:val="24"/>
          <w:szCs w:val="24"/>
        </w:rPr>
        <w:tab/>
        <w:t>Полки для бутафории и реквизита</w:t>
      </w:r>
    </w:p>
    <w:p w:rsidR="000A19FC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1.4.35.</w:t>
      </w:r>
      <w:r w:rsidRPr="000A19FC">
        <w:rPr>
          <w:rFonts w:ascii="Times New Roman" w:hAnsi="Times New Roman" w:cs="Times New Roman"/>
          <w:sz w:val="24"/>
          <w:szCs w:val="24"/>
        </w:rPr>
        <w:tab/>
        <w:t>Полки для хранения париков со стойками</w:t>
      </w:r>
    </w:p>
    <w:p w:rsidR="000E0055" w:rsidRPr="000A19FC" w:rsidRDefault="000A19FC" w:rsidP="000A19FC">
      <w:pPr>
        <w:rPr>
          <w:rFonts w:ascii="Times New Roman" w:hAnsi="Times New Roman" w:cs="Times New Roman"/>
          <w:sz w:val="24"/>
          <w:szCs w:val="24"/>
        </w:rPr>
      </w:pPr>
      <w:r w:rsidRPr="000A19FC">
        <w:rPr>
          <w:rFonts w:ascii="Times New Roman" w:hAnsi="Times New Roman" w:cs="Times New Roman"/>
          <w:sz w:val="24"/>
          <w:szCs w:val="24"/>
        </w:rPr>
        <w:t>1.4.36.</w:t>
      </w:r>
      <w:r w:rsidRPr="000A19FC">
        <w:rPr>
          <w:rFonts w:ascii="Times New Roman" w:hAnsi="Times New Roman" w:cs="Times New Roman"/>
          <w:sz w:val="24"/>
          <w:szCs w:val="24"/>
        </w:rPr>
        <w:tab/>
        <w:t>Шкаф для хранения костюмов</w:t>
      </w:r>
    </w:p>
    <w:sectPr w:rsidR="000E0055" w:rsidRPr="000A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55"/>
    <w:rsid w:val="000A19FC"/>
    <w:rsid w:val="000E0055"/>
    <w:rsid w:val="001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E5E0"/>
  <w15:chartTrackingRefBased/>
  <w15:docId w15:val="{42EDC6D7-A485-463C-BDD2-57630E7C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2024-06-02T12:26:00Z</dcterms:created>
  <dcterms:modified xsi:type="dcterms:W3CDTF">2024-06-02T12:26:00Z</dcterms:modified>
</cp:coreProperties>
</file>