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F037EE" w:rsidTr="00106E56">
        <w:tc>
          <w:tcPr>
            <w:tcW w:w="9071" w:type="dxa"/>
            <w:gridSpan w:val="2"/>
          </w:tcPr>
          <w:p w:rsidR="00F037EE" w:rsidRPr="00F037EE" w:rsidRDefault="00F037EE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F037EE">
              <w:rPr>
                <w:b/>
              </w:rPr>
              <w:t>Кабинет истории и обществознания</w:t>
            </w:r>
            <w:bookmarkEnd w:id="0"/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2.10.1.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2.10.2.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Комплект портретов исторических деятелей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2.10.3.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Раздаточные учебные материалы по истории и обществознанию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2.10.4.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Атлас по истории с комплектом контурных карт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2.10.5.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Конституция Российской Федерации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2.10.6.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Государственные символы Российской Федерации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2.10.7.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Карты демонстрационные по курсу истории и обществознания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  <w:outlineLvl w:val="2"/>
            </w:pPr>
            <w:r>
              <w:t>Подраздел 11. Кабинет географии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2.11.2.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Комплект инструментов и приборов топографических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2.11.3.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Школьная метеостанция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2.11.4.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Барометр-анероид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2.11.5.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Курвиметр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2.11.6.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Гигрометр (психрометр)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2.11.7.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Комплект цифрового оборудования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Лабораторное оборудование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2.11.8.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Компас ученический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2.11.9.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Рулетка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2.11.10.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Комплект для проведения исследований окружающей среды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Натуральные объекты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lastRenderedPageBreak/>
              <w:t>Основное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2.11.11.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Коллекция минералов и горных пород, полезных ископаемых и почв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Модели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2.11.12.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Глобус Земли физический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2.11.13.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Глобус Земли политический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2.11.14.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Интерактивный глобус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2.11.15.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Теллурий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2.11.16.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Модель строения земных складок и эволюции рельефа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2.11.17.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Модель движения океанических плит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2.11.18.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Модель вулкана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2.11.19.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Модель внутреннего строения Земли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2.11.20.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Модель-аппликация природных зон Земли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2.11.21.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Комплект портретов для оформления кабинета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2.11.22.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Раздаточные учебные материалы по географии</w:t>
            </w:r>
          </w:p>
        </w:tc>
      </w:tr>
      <w:tr w:rsidR="00F037EE" w:rsidTr="00106E56">
        <w:tc>
          <w:tcPr>
            <w:tcW w:w="9071" w:type="dxa"/>
            <w:gridSpan w:val="2"/>
          </w:tcPr>
          <w:p w:rsidR="00F037EE" w:rsidRDefault="00F037EE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F037EE" w:rsidTr="00106E56">
        <w:tc>
          <w:tcPr>
            <w:tcW w:w="1191" w:type="dxa"/>
          </w:tcPr>
          <w:p w:rsidR="00F037EE" w:rsidRDefault="00F037EE" w:rsidP="00106E56">
            <w:pPr>
              <w:pStyle w:val="ConsPlusNormal"/>
            </w:pPr>
            <w:r>
              <w:t>2.11.23.</w:t>
            </w:r>
          </w:p>
        </w:tc>
        <w:tc>
          <w:tcPr>
            <w:tcW w:w="7880" w:type="dxa"/>
          </w:tcPr>
          <w:p w:rsidR="00F037EE" w:rsidRDefault="00F037EE" w:rsidP="00106E56">
            <w:pPr>
              <w:pStyle w:val="ConsPlusNormal"/>
            </w:pPr>
            <w:r>
              <w:t>Карты настенные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69"/>
    <w:rsid w:val="00534569"/>
    <w:rsid w:val="005F621B"/>
    <w:rsid w:val="00F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89D0"/>
  <w15:chartTrackingRefBased/>
  <w15:docId w15:val="{488BCF3B-36CD-4665-992D-50A9D95A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EE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7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2024-06-05T11:03:00Z</dcterms:created>
  <dcterms:modified xsi:type="dcterms:W3CDTF">2024-06-05T11:03:00Z</dcterms:modified>
</cp:coreProperties>
</file>